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ED13" w14:textId="2AC3A118" w:rsidR="00670D75" w:rsidRPr="00EF2631" w:rsidRDefault="00ED0A9D" w:rsidP="00EF263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2631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="00670D75" w:rsidRPr="00EF2631">
        <w:rPr>
          <w:rFonts w:ascii="Times New Roman" w:hAnsi="Times New Roman" w:cs="Times New Roman"/>
          <w:b/>
          <w:i/>
          <w:iCs/>
          <w:sz w:val="24"/>
          <w:szCs w:val="24"/>
        </w:rPr>
        <w:t>Крапошин</w:t>
      </w:r>
      <w:proofErr w:type="spellEnd"/>
      <w:proofErr w:type="gramEnd"/>
      <w:r w:rsidR="00670D75" w:rsidRPr="00EF26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CEFB869" w14:textId="77777777" w:rsidR="00EF2631" w:rsidRPr="00EF2631" w:rsidRDefault="00EF2631" w:rsidP="00EF2631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Старший научный сотрудник экспозиционно-выставочного отдела 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Государственн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ого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сторико-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итературн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ого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музе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-заповедник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670D75"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А.С. Пушкина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(Московская обл.</w:t>
      </w:r>
      <w:r w:rsidR="001562A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Одинцовский р-н</w:t>
      </w:r>
      <w:r w:rsidR="001562A9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пос. Большие </w:t>
      </w:r>
      <w:proofErr w:type="spellStart"/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Вязёмы</w:t>
      </w:r>
      <w:proofErr w:type="spellEnd"/>
      <w:r w:rsidRPr="00EF263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23826B10" w14:textId="77777777" w:rsidR="00750CF6" w:rsidRPr="00EF2631" w:rsidRDefault="00ED0A9D" w:rsidP="00EF263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F2631" w:rsidRPr="000908E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Kraposhin</w:t>
        </w:r>
        <w:r w:rsidR="00EF2631" w:rsidRPr="000908E0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EF2631" w:rsidRPr="000908E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EF2631" w:rsidRPr="000908E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EF2631" w:rsidRPr="000908E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F26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521343" w14:textId="77777777" w:rsidR="00670D75" w:rsidRDefault="00670D75" w:rsidP="00EF2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1">
        <w:rPr>
          <w:rFonts w:ascii="Times New Roman" w:hAnsi="Times New Roman" w:cs="Times New Roman"/>
          <w:b/>
          <w:sz w:val="24"/>
          <w:szCs w:val="24"/>
        </w:rPr>
        <w:t>Лицейский товарищ А.С. Пушкина Фёдор Матюшкин и его участие в морских экспедициях в полярных широтах</w:t>
      </w:r>
    </w:p>
    <w:p w14:paraId="30B9D200" w14:textId="77777777" w:rsidR="00EF2631" w:rsidRPr="00EF2631" w:rsidRDefault="00EF2631" w:rsidP="00EF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A099D" w14:textId="77777777" w:rsidR="00670D75" w:rsidRPr="00670D75" w:rsidRDefault="00670D75" w:rsidP="00EF2631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</w:pP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Ф.Ф. Матюшкин Родился 10 июля 1799 </w:t>
      </w:r>
      <w:r w:rsidR="00EF2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г.</w:t>
      </w: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 в Штутгарте, где его отец Федор Иванович служил советником русского посольства. Первоначальное образование получил в пансионе при Московском университете, затем учился в Царскосельском лицее вместе с А.С. Пушкиным, по окончании которого в 1817 году поступил волонтером во флот и в молодых чинах участвовал в ряде кругосветных и полярных экспедиций под начальством В.М. Головнина (в 1817–1819 </w:t>
      </w:r>
      <w:proofErr w:type="spellStart"/>
      <w:r w:rsidR="00EF2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г.</w:t>
      </w: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х</w:t>
      </w:r>
      <w:proofErr w:type="spellEnd"/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 на шлюпе «Камчатка») и барона Ф.П. Врангеля (в 1820–1824 </w:t>
      </w:r>
      <w:proofErr w:type="spellStart"/>
      <w:r w:rsidR="00EF2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г.</w:t>
      </w: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х</w:t>
      </w:r>
      <w:proofErr w:type="spellEnd"/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). В 1825–1827 </w:t>
      </w:r>
      <w:proofErr w:type="spellStart"/>
      <w:r w:rsidR="00EF2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г.</w:t>
      </w: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х</w:t>
      </w:r>
      <w:proofErr w:type="spellEnd"/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 Матюшкин в чине лейтенанта вновь сопровождал Врангеля в плавании на шлюпе «Кроткий» вокруг света. С 1828 </w:t>
      </w:r>
      <w:r w:rsidR="00EF2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г.</w:t>
      </w:r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 в качестве вахтенного начальника находился в Средиземноморской эскадре графа Л.П. </w:t>
      </w:r>
      <w:proofErr w:type="spellStart"/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Гейдена</w:t>
      </w:r>
      <w:proofErr w:type="spellEnd"/>
      <w:r w:rsidRPr="00670D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 xml:space="preserve"> и за участие в блокаде Дарданелл был награжден орденом Св. Владимира 4-й степени.</w:t>
      </w:r>
    </w:p>
    <w:p w14:paraId="730FAE0A" w14:textId="77777777" w:rsidR="00670D75" w:rsidRDefault="00670D75" w:rsidP="00EF2631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половине ХIХ </w:t>
      </w:r>
      <w:r w:rsidR="00EF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началось планомерное изучение Русского Севера, так как составленные в ХVIII </w:t>
      </w:r>
      <w:r w:rsidR="00EF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Великой Северной экспедиции описи берегов были не слишком точными. В связи с этим возникла необходимость в более точных картах северных берегов Восточной Сибири и прилегающих к ним островов. Для исследования устьев рек Яна и Колыма с целью открытия «предполагаемых в Ледовитом море земель и точнейшего описания берегов Сибири между означенными реками за </w:t>
      </w:r>
      <w:proofErr w:type="spellStart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Шелагским</w:t>
      </w:r>
      <w:proofErr w:type="spellEnd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мысом» было решено направить двух морских офицеров – Ф.П. Врангеля и П.Ф. Анжу. Колымский отряд Врангеля назначался «для описи берегов от устья реки Колыма к востоку до </w:t>
      </w:r>
      <w:proofErr w:type="spellStart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Шелагского</w:t>
      </w:r>
      <w:proofErr w:type="spellEnd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мыса и от оного на север, к открытию обитаемой земли, находящейся, по сказанию чукчей, в недальнем расстоянии». Врангель тщательно готовился к экспедиции и сам подбирал себе спутников: мичмана Ф.Ф. Матюшкина (соученик и друг А.С. Пушкина по Царскосельскому лицею), штурмана П.Т. Козьмина, доктора </w:t>
      </w:r>
      <w:proofErr w:type="spellStart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Кибера</w:t>
      </w:r>
      <w:proofErr w:type="spellEnd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слесаря Иванникова и матроса </w:t>
      </w:r>
      <w:proofErr w:type="spellStart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Нехорошкова</w:t>
      </w:r>
      <w:proofErr w:type="spellEnd"/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94A5F3" w14:textId="77777777" w:rsidR="0069783C" w:rsidRPr="000E4A25" w:rsidRDefault="0069783C" w:rsidP="00EF2631">
      <w:pPr>
        <w:shd w:val="clear" w:color="auto" w:fill="FFFFFF"/>
        <w:spacing w:after="0" w:line="360" w:lineRule="auto"/>
        <w:ind w:right="15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Остаётся неизвестным, откуда у Фёдора Матюшкина возник интерес к мореплаванию, так как в морских путешествиях он никогда не был. Есть предположение, что этот интерес возник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="00EF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дружбе с А.С. Пушкиным, который увлёк его поэтическим воображением, изображая дальние страны. В своё первое морское путешествие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Матюшкин отправился сразу после окончания лицея. Этому способствовал директор лицея Е.А. Энгельгардт, имевший близкое знакомство с И.Ф. Крузенштерном и В.М. Головиным. </w:t>
      </w:r>
    </w:p>
    <w:p w14:paraId="50AF3FE8" w14:textId="77777777" w:rsidR="003B714F" w:rsidRDefault="00670D75" w:rsidP="00EF26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борту «Камчатки» Фёдор Матюшкин познакомился с будущими выдающимися мореплавателями и учёными – молодыми мичманами Ф.П. Литке и Ф.П. Врангелем. Дружбу с ними он сохранил на долгие годы. Плавание много дало Матюшкину. Он стал опытным, закалённым, профессиональным моряком. На Камчатке и в Русской Америке Головнин поручал ему поездки для ознакомления с бытом и нравами местных жителей. Дружеские отношения установились у Матюшкина с правителем Камчатки знаменитым П.И. </w:t>
      </w:r>
      <w:proofErr w:type="spellStart"/>
      <w:r w:rsidRPr="0067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Рикордом</w:t>
      </w:r>
      <w:proofErr w:type="spellEnd"/>
      <w:r w:rsidRPr="00670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женой Людмилой Ивановной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337EF2" w14:textId="77777777" w:rsidR="0069783C" w:rsidRDefault="00173212" w:rsidP="00EF26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Фёдор Матюшкин изначально не был морским офицером, но после похода под командованием В.М. Головнина был произведён в мичманы. В очередное морское путешествие он отправился в 1820 году под командованием Ф.П. Врангеля и совершил четыре похода к Северному Ледовитому Океану. </w:t>
      </w:r>
    </w:p>
    <w:p w14:paraId="4899F7AF" w14:textId="77777777" w:rsidR="00173212" w:rsidRPr="000E4A25" w:rsidRDefault="00173212" w:rsidP="00EF2631">
      <w:pPr>
        <w:shd w:val="clear" w:color="auto" w:fill="FFFFFF"/>
        <w:spacing w:after="0" w:line="360" w:lineRule="auto"/>
        <w:ind w:right="15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вкладом Врангеля и Матюшкина в географию были также собранные ими материалы о народах Северо-Восточной Сибири, ранее еще никем не описанных. Для географии Арктики было весьма важно доказанное Врангелем существование так называемой Великой Сибирской полыньи</w:t>
      </w:r>
      <w:r w:rsidR="00EF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BFD275" w14:textId="77777777" w:rsidR="00173212" w:rsidRPr="00750CF6" w:rsidRDefault="00173212" w:rsidP="00750C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3212" w:rsidRPr="00750C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0217" w14:textId="77777777" w:rsidR="00EF2631" w:rsidRDefault="00EF2631" w:rsidP="00EF2631">
      <w:pPr>
        <w:spacing w:after="0" w:line="240" w:lineRule="auto"/>
      </w:pPr>
      <w:r>
        <w:separator/>
      </w:r>
    </w:p>
  </w:endnote>
  <w:endnote w:type="continuationSeparator" w:id="0">
    <w:p w14:paraId="17AD4BF4" w14:textId="77777777" w:rsidR="00EF2631" w:rsidRDefault="00EF2631" w:rsidP="00EF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754182"/>
      <w:docPartObj>
        <w:docPartGallery w:val="Page Numbers (Bottom of Page)"/>
        <w:docPartUnique/>
      </w:docPartObj>
    </w:sdtPr>
    <w:sdtEndPr/>
    <w:sdtContent>
      <w:p w14:paraId="47C0301B" w14:textId="77777777" w:rsidR="00EF2631" w:rsidRDefault="00EF26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258A5" w14:textId="77777777" w:rsidR="00EF2631" w:rsidRDefault="00EF26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C332" w14:textId="77777777" w:rsidR="00EF2631" w:rsidRDefault="00EF2631" w:rsidP="00EF2631">
      <w:pPr>
        <w:spacing w:after="0" w:line="240" w:lineRule="auto"/>
      </w:pPr>
      <w:r>
        <w:separator/>
      </w:r>
    </w:p>
  </w:footnote>
  <w:footnote w:type="continuationSeparator" w:id="0">
    <w:p w14:paraId="27A5FE9F" w14:textId="77777777" w:rsidR="00EF2631" w:rsidRDefault="00EF2631" w:rsidP="00EF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42437"/>
    <w:multiLevelType w:val="multilevel"/>
    <w:tmpl w:val="13F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75"/>
    <w:rsid w:val="001562A9"/>
    <w:rsid w:val="00173212"/>
    <w:rsid w:val="003B714F"/>
    <w:rsid w:val="00670D75"/>
    <w:rsid w:val="0069783C"/>
    <w:rsid w:val="00750CF6"/>
    <w:rsid w:val="00B47EBF"/>
    <w:rsid w:val="00C638A6"/>
    <w:rsid w:val="00C829A3"/>
    <w:rsid w:val="00CF5C5E"/>
    <w:rsid w:val="00ED0A9D"/>
    <w:rsid w:val="00E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BED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631"/>
  </w:style>
  <w:style w:type="paragraph" w:styleId="a7">
    <w:name w:val="footer"/>
    <w:basedOn w:val="a"/>
    <w:link w:val="a8"/>
    <w:uiPriority w:val="99"/>
    <w:unhideWhenUsed/>
    <w:rsid w:val="00EF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631"/>
  </w:style>
  <w:style w:type="character" w:styleId="a9">
    <w:name w:val="Unresolved Mention"/>
    <w:basedOn w:val="a0"/>
    <w:uiPriority w:val="99"/>
    <w:semiHidden/>
    <w:unhideWhenUsed/>
    <w:rsid w:val="00EF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pos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2021-03-01T09:02:00Z</dcterms:created>
  <dcterms:modified xsi:type="dcterms:W3CDTF">2021-03-02T08:02:00Z</dcterms:modified>
</cp:coreProperties>
</file>